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DD30C7" w:rsidRPr="00915844" w:rsidTr="009B26DC">
        <w:trPr>
          <w:trHeight w:val="625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F0" w:rsidRPr="00915844" w:rsidRDefault="00F42CF0" w:rsidP="00F42CF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158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Level 4 - Grade 6 </w:t>
            </w:r>
          </w:p>
          <w:p w:rsidR="00F42CF0" w:rsidRPr="00915844" w:rsidRDefault="00F42CF0" w:rsidP="00F42CF0">
            <w:pPr>
              <w:jc w:val="center"/>
              <w:rPr>
                <w:rFonts w:asciiTheme="minorHAnsi" w:hAnsiTheme="minorHAnsi" w:cstheme="minorHAnsi"/>
              </w:rPr>
            </w:pPr>
            <w:r w:rsidRPr="00915844">
              <w:rPr>
                <w:rFonts w:asciiTheme="minorHAnsi" w:hAnsiTheme="minorHAnsi" w:cstheme="minorHAnsi"/>
                <w:sz w:val="22"/>
                <w:szCs w:val="22"/>
              </w:rPr>
              <w:t xml:space="preserve">Students were asked to complete a recount </w:t>
            </w:r>
            <w:r w:rsidR="009B26DC">
              <w:rPr>
                <w:rFonts w:asciiTheme="minorHAnsi" w:hAnsiTheme="minorHAnsi" w:cstheme="minorHAnsi"/>
                <w:sz w:val="22"/>
                <w:szCs w:val="22"/>
              </w:rPr>
              <w:t>about their holidays</w:t>
            </w:r>
            <w:r w:rsidRPr="00915844">
              <w:rPr>
                <w:rFonts w:asciiTheme="minorHAnsi" w:hAnsiTheme="minorHAnsi" w:cstheme="minorHAnsi"/>
                <w:sz w:val="22"/>
                <w:szCs w:val="22"/>
              </w:rPr>
              <w:t xml:space="preserve">. They were given a set time frame to complete the task. We encouraged our students to use organisational strategies to ensure they completed this task on time. Students were expected to do a draft and final good copy. The checklist below has been completed by your child’s teacher to show what your child achieved after completing their recount. </w:t>
            </w:r>
          </w:p>
          <w:p w:rsidR="00DD30C7" w:rsidRPr="00915844" w:rsidRDefault="00DD30C7" w:rsidP="00296E9D">
            <w:pPr>
              <w:spacing w:after="150"/>
              <w:ind w:right="75"/>
              <w:rPr>
                <w:rFonts w:asciiTheme="minorHAnsi" w:hAnsiTheme="minorHAnsi" w:cstheme="minorHAnsi"/>
                <w:color w:val="31849B" w:themeColor="accent5" w:themeShade="BF"/>
              </w:rPr>
            </w:pPr>
          </w:p>
          <w:p w:rsidR="00DD30C7" w:rsidRPr="00915844" w:rsidRDefault="00DD30C7" w:rsidP="00296E9D">
            <w:pPr>
              <w:rPr>
                <w:rFonts w:asciiTheme="minorHAnsi" w:hAnsiTheme="minorHAnsi" w:cstheme="minorHAnsi"/>
              </w:rPr>
            </w:pPr>
            <w:r w:rsidRPr="00915844">
              <w:rPr>
                <w:rFonts w:asciiTheme="minorHAnsi" w:hAnsiTheme="minorHAnsi" w:cstheme="minorHAnsi"/>
                <w:sz w:val="22"/>
                <w:szCs w:val="22"/>
              </w:rPr>
              <w:t xml:space="preserve">Name: </w:t>
            </w:r>
            <w:r w:rsidR="00DD0F13">
              <w:rPr>
                <w:rFonts w:asciiTheme="minorHAnsi" w:hAnsiTheme="minorHAnsi" w:cstheme="minorHAnsi"/>
                <w:sz w:val="22"/>
                <w:szCs w:val="22"/>
              </w:rPr>
              <w:t>Chloe Beard</w:t>
            </w:r>
          </w:p>
          <w:p w:rsidR="001D73BB" w:rsidRPr="00915844" w:rsidRDefault="001D73BB" w:rsidP="00236E5F">
            <w:pPr>
              <w:rPr>
                <w:rFonts w:asciiTheme="minorHAnsi" w:hAnsiTheme="minorHAnsi" w:cstheme="minorHAnsi"/>
              </w:rPr>
            </w:pPr>
            <w:r w:rsidRPr="00915844">
              <w:rPr>
                <w:rFonts w:asciiTheme="minorHAnsi" w:hAnsiTheme="minorHAnsi" w:cstheme="minorHAnsi"/>
                <w:sz w:val="22"/>
                <w:szCs w:val="22"/>
              </w:rPr>
              <w:t xml:space="preserve">The highlighted boxes show the criteria which was demonstrated in this students </w:t>
            </w:r>
            <w:r w:rsidR="00236E5F" w:rsidRPr="00915844">
              <w:rPr>
                <w:rFonts w:asciiTheme="minorHAnsi" w:hAnsiTheme="minorHAnsi" w:cstheme="minorHAnsi"/>
                <w:sz w:val="22"/>
                <w:szCs w:val="22"/>
              </w:rPr>
              <w:t>recount</w:t>
            </w:r>
            <w:r w:rsidRPr="00915844">
              <w:rPr>
                <w:rFonts w:asciiTheme="minorHAnsi" w:hAnsiTheme="minorHAnsi" w:cstheme="minorHAnsi"/>
                <w:sz w:val="22"/>
                <w:szCs w:val="22"/>
              </w:rPr>
              <w:t xml:space="preserve"> piece.</w:t>
            </w:r>
          </w:p>
        </w:tc>
      </w:tr>
      <w:tr w:rsidR="00DD30C7" w:rsidRPr="00915844" w:rsidTr="009B26DC">
        <w:trPr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10492"/>
            </w:tblGrid>
            <w:tr w:rsidR="00915844" w:rsidRPr="00915844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915844" w:rsidRPr="00915844" w:rsidRDefault="00915844" w:rsidP="00B60647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E: Well </w:t>
                  </w:r>
                  <w:r w:rsidR="00B60647">
                    <w:rPr>
                      <w:rFonts w:asciiTheme="minorHAnsi" w:hAnsiTheme="minorHAnsi" w:cstheme="minorHAnsi"/>
                      <w:b/>
                    </w:rPr>
                    <w:t xml:space="preserve">Below Standard </w:t>
                  </w:r>
                </w:p>
              </w:tc>
            </w:tr>
            <w:tr w:rsidR="0049743E" w:rsidRPr="00915844" w:rsidTr="00915844">
              <w:tc>
                <w:tcPr>
                  <w:tcW w:w="10492" w:type="dxa"/>
                  <w:shd w:val="clear" w:color="auto" w:fill="FFFFFF" w:themeFill="background1"/>
                </w:tcPr>
                <w:p w:rsidR="0049743E" w:rsidRPr="00D7631A" w:rsidRDefault="0049743E" w:rsidP="00384BAF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Included familiar ideas and information for the specific recount purpose and audience, print or electronic.</w:t>
                  </w:r>
                </w:p>
              </w:tc>
            </w:tr>
            <w:tr w:rsidR="0049743E" w:rsidRPr="00915844" w:rsidTr="00915844">
              <w:tc>
                <w:tcPr>
                  <w:tcW w:w="10492" w:type="dxa"/>
                  <w:shd w:val="clear" w:color="auto" w:fill="FFFFFF" w:themeFill="background1"/>
                </w:tcPr>
                <w:p w:rsidR="0049743E" w:rsidRPr="00D7631A" w:rsidRDefault="0049743E" w:rsidP="00384BAF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the five strategies; planning, drafting, proofreading, editing and revising.</w:t>
                  </w:r>
                </w:p>
              </w:tc>
            </w:tr>
            <w:tr w:rsidR="0049743E" w:rsidRPr="00915844" w:rsidTr="00915844">
              <w:tc>
                <w:tcPr>
                  <w:tcW w:w="10492" w:type="dxa"/>
                  <w:shd w:val="clear" w:color="auto" w:fill="FFFFFF" w:themeFill="background1"/>
                </w:tcPr>
                <w:p w:rsidR="0049743E" w:rsidRPr="00D7631A" w:rsidRDefault="0049743E" w:rsidP="00384BAF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appropriate vocabulary, punctuation and tense to suit a recount text.</w:t>
                  </w:r>
                </w:p>
              </w:tc>
            </w:tr>
            <w:tr w:rsidR="0049743E" w:rsidRPr="00915844" w:rsidTr="00915844">
              <w:tc>
                <w:tcPr>
                  <w:tcW w:w="10492" w:type="dxa"/>
                  <w:shd w:val="clear" w:color="auto" w:fill="FFFFFF" w:themeFill="background1"/>
                </w:tcPr>
                <w:p w:rsidR="0049743E" w:rsidRPr="00D7631A" w:rsidRDefault="0049743E" w:rsidP="00384BAF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Has included typical features of a recount e.g. introduction, paragraphs and summarising paragraph.</w:t>
                  </w:r>
                </w:p>
              </w:tc>
            </w:tr>
            <w:tr w:rsidR="0049743E" w:rsidRPr="00915844" w:rsidTr="00915844">
              <w:tc>
                <w:tcPr>
                  <w:tcW w:w="10492" w:type="dxa"/>
                  <w:shd w:val="clear" w:color="auto" w:fill="FFFFFF" w:themeFill="background1"/>
                </w:tcPr>
                <w:p w:rsidR="0049743E" w:rsidRPr="00D7631A" w:rsidRDefault="0049743E" w:rsidP="00384BAF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frequently occurring two- and three-syllable words.</w:t>
                  </w:r>
                </w:p>
              </w:tc>
            </w:tr>
            <w:tr w:rsidR="0049743E" w:rsidRPr="00915844" w:rsidTr="00915844">
              <w:tc>
                <w:tcPr>
                  <w:tcW w:w="10492" w:type="dxa"/>
                  <w:shd w:val="clear" w:color="auto" w:fill="FFFFFF" w:themeFill="background1"/>
                </w:tcPr>
                <w:p w:rsidR="0049743E" w:rsidRPr="00D7631A" w:rsidRDefault="0049743E" w:rsidP="00384BAF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of strategies to spell unknown words.</w:t>
                  </w:r>
                </w:p>
              </w:tc>
            </w:tr>
            <w:tr w:rsidR="0049743E" w:rsidRPr="00915844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49743E" w:rsidRPr="00915844" w:rsidRDefault="0049743E" w:rsidP="00B60647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D: </w:t>
                  </w:r>
                  <w:r w:rsidRPr="00915844">
                    <w:rPr>
                      <w:rFonts w:asciiTheme="minorHAnsi" w:hAnsiTheme="minorHAnsi" w:cstheme="minorHAnsi"/>
                      <w:b/>
                    </w:rPr>
                    <w:t xml:space="preserve">Below Standard </w:t>
                  </w:r>
                </w:p>
              </w:tc>
            </w:tr>
            <w:tr w:rsidR="0049743E" w:rsidRPr="00915844" w:rsidTr="00A81DEB">
              <w:tc>
                <w:tcPr>
                  <w:tcW w:w="10492" w:type="dxa"/>
                  <w:shd w:val="clear" w:color="auto" w:fill="FFFFFF" w:themeFill="background1"/>
                </w:tcPr>
                <w:p w:rsidR="0049743E" w:rsidRPr="00915844" w:rsidRDefault="0049743E" w:rsidP="00B4643E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Produced the recount for that specific purpose and audience, print or electronic.</w:t>
                  </w:r>
                </w:p>
              </w:tc>
            </w:tr>
            <w:tr w:rsidR="0049743E" w:rsidRPr="00915844" w:rsidTr="00A81DEB">
              <w:tc>
                <w:tcPr>
                  <w:tcW w:w="10492" w:type="dxa"/>
                  <w:shd w:val="clear" w:color="auto" w:fill="FFFFFF" w:themeFill="background1"/>
                </w:tcPr>
                <w:p w:rsidR="0049743E" w:rsidRPr="00915844" w:rsidRDefault="0049743E" w:rsidP="00B4643E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of strategies when planning the text, e.g. using models of others writing.</w:t>
                  </w:r>
                </w:p>
              </w:tc>
            </w:tr>
            <w:tr w:rsidR="0049743E" w:rsidRPr="00915844" w:rsidTr="0079382F">
              <w:tc>
                <w:tcPr>
                  <w:tcW w:w="10492" w:type="dxa"/>
                </w:tcPr>
                <w:p w:rsidR="0049743E" w:rsidRPr="00915844" w:rsidRDefault="0049743E" w:rsidP="00B4643E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Deletion of unnecessary information or addition of new information when editing and revising writing.</w:t>
                  </w:r>
                </w:p>
              </w:tc>
            </w:tr>
            <w:tr w:rsidR="0049743E" w:rsidRPr="00915844" w:rsidTr="0079382F">
              <w:tc>
                <w:tcPr>
                  <w:tcW w:w="10492" w:type="dxa"/>
                </w:tcPr>
                <w:p w:rsidR="0049743E" w:rsidRPr="00915844" w:rsidRDefault="0049743E" w:rsidP="00B4643E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Inclusion of appropriate visual images and information in print or electronic texts.</w:t>
                  </w:r>
                </w:p>
              </w:tc>
            </w:tr>
            <w:tr w:rsidR="0049743E" w:rsidRPr="00915844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49743E" w:rsidRPr="00915844" w:rsidRDefault="0049743E" w:rsidP="0019757D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C: </w:t>
                  </w:r>
                  <w:r w:rsidRPr="00915844">
                    <w:rPr>
                      <w:rFonts w:asciiTheme="minorHAnsi" w:hAnsiTheme="minorHAnsi" w:cstheme="minorHAnsi"/>
                      <w:b/>
                    </w:rPr>
                    <w:t xml:space="preserve">At Standard </w:t>
                  </w:r>
                </w:p>
              </w:tc>
            </w:tr>
            <w:tr w:rsidR="0049743E" w:rsidRPr="00915844" w:rsidTr="00DD0F13">
              <w:tc>
                <w:tcPr>
                  <w:tcW w:w="10492" w:type="dxa"/>
                  <w:shd w:val="clear" w:color="auto" w:fill="FFFFFF" w:themeFill="background1"/>
                </w:tcPr>
                <w:p w:rsidR="0049743E" w:rsidRPr="00915844" w:rsidRDefault="0049743E" w:rsidP="00236E5F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strategies and features of a recount appropriate to its purpose and audience, print or electronic text.</w:t>
                  </w:r>
                </w:p>
              </w:tc>
            </w:tr>
            <w:tr w:rsidR="0049743E" w:rsidRPr="00915844" w:rsidTr="00DD0F13">
              <w:trPr>
                <w:trHeight w:val="293"/>
              </w:trPr>
              <w:tc>
                <w:tcPr>
                  <w:tcW w:w="10492" w:type="dxa"/>
                  <w:shd w:val="clear" w:color="auto" w:fill="FFFFFF" w:themeFill="background1"/>
                </w:tcPr>
                <w:p w:rsidR="0049743E" w:rsidRPr="00915844" w:rsidRDefault="0049743E" w:rsidP="00015BDB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Appropriately use of topic sentences.</w:t>
                  </w:r>
                </w:p>
              </w:tc>
            </w:tr>
            <w:tr w:rsidR="0049743E" w:rsidRPr="00915844" w:rsidTr="00DD0F13">
              <w:trPr>
                <w:trHeight w:val="292"/>
              </w:trPr>
              <w:tc>
                <w:tcPr>
                  <w:tcW w:w="10492" w:type="dxa"/>
                  <w:shd w:val="clear" w:color="auto" w:fill="FFFFFF" w:themeFill="background1"/>
                </w:tcPr>
                <w:p w:rsidR="0049743E" w:rsidRPr="00915844" w:rsidRDefault="0049743E" w:rsidP="00015BDB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Well organised main and subordinate ideas.</w:t>
                  </w:r>
                </w:p>
              </w:tc>
            </w:tr>
            <w:tr w:rsidR="0049743E" w:rsidRPr="00915844" w:rsidTr="00DD0F13">
              <w:tc>
                <w:tcPr>
                  <w:tcW w:w="10492" w:type="dxa"/>
                  <w:shd w:val="clear" w:color="auto" w:fill="FFFFFF" w:themeFill="background1"/>
                </w:tcPr>
                <w:p w:rsidR="0049743E" w:rsidRPr="00915844" w:rsidRDefault="0049743E" w:rsidP="00236E5F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Selected vocabulary, text structures and visual features to effectively communicate their recount.</w:t>
                  </w:r>
                </w:p>
              </w:tc>
            </w:tr>
            <w:tr w:rsidR="0049743E" w:rsidRPr="00915844" w:rsidTr="00DD0F13">
              <w:tc>
                <w:tcPr>
                  <w:tcW w:w="10492" w:type="dxa"/>
                  <w:shd w:val="clear" w:color="auto" w:fill="FFFFFF" w:themeFill="background1"/>
                </w:tcPr>
                <w:p w:rsidR="0049743E" w:rsidRPr="00915844" w:rsidRDefault="0049743E" w:rsidP="001D73BB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Used their knowledge of spelling patterns, including morphemic knowledge (prefixes, suffixes, plural endings etc), visual and phonic patterns. </w:t>
                  </w:r>
                </w:p>
              </w:tc>
            </w:tr>
            <w:tr w:rsidR="0049743E" w:rsidRPr="00915844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49743E" w:rsidRPr="00915844" w:rsidRDefault="0049743E" w:rsidP="00B60647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B: </w:t>
                  </w:r>
                  <w:r w:rsidRPr="00915844">
                    <w:rPr>
                      <w:rFonts w:asciiTheme="minorHAnsi" w:hAnsiTheme="minorHAnsi" w:cstheme="minorHAnsi"/>
                      <w:b/>
                    </w:rPr>
                    <w:t xml:space="preserve">Above Standard </w:t>
                  </w:r>
                </w:p>
              </w:tc>
            </w:tr>
            <w:tr w:rsidR="0049743E" w:rsidRPr="00915844" w:rsidTr="00775579">
              <w:tc>
                <w:tcPr>
                  <w:tcW w:w="10492" w:type="dxa"/>
                  <w:shd w:val="clear" w:color="auto" w:fill="00B0F0"/>
                </w:tcPr>
                <w:p w:rsidR="0049743E" w:rsidRPr="00915844" w:rsidRDefault="0049743E" w:rsidP="0045589F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recount was produced for that specific purpose and audience, print or electronic.</w:t>
                  </w:r>
                </w:p>
              </w:tc>
            </w:tr>
            <w:tr w:rsidR="0049743E" w:rsidRPr="00915844" w:rsidTr="00775579">
              <w:tc>
                <w:tcPr>
                  <w:tcW w:w="10492" w:type="dxa"/>
                  <w:shd w:val="clear" w:color="auto" w:fill="00B0F0"/>
                </w:tcPr>
                <w:p w:rsidR="0049743E" w:rsidRPr="00915844" w:rsidRDefault="0049743E" w:rsidP="00236E5F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They’ve begun to use simple figurative language and visual images to describe their experiences.</w:t>
                  </w:r>
                </w:p>
              </w:tc>
            </w:tr>
            <w:tr w:rsidR="0049743E" w:rsidRPr="00915844" w:rsidTr="00775579">
              <w:trPr>
                <w:trHeight w:val="293"/>
              </w:trPr>
              <w:tc>
                <w:tcPr>
                  <w:tcW w:w="10492" w:type="dxa"/>
                  <w:shd w:val="clear" w:color="auto" w:fill="00B0F0"/>
                </w:tcPr>
                <w:p w:rsidR="0049743E" w:rsidRPr="00915844" w:rsidRDefault="0049743E" w:rsidP="0045589F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 use a range of vocabulary, a variety of sentence structures.</w:t>
                  </w:r>
                </w:p>
              </w:tc>
            </w:tr>
            <w:tr w:rsidR="0049743E" w:rsidRPr="00915844" w:rsidTr="00775579">
              <w:trPr>
                <w:trHeight w:val="292"/>
              </w:trPr>
              <w:tc>
                <w:tcPr>
                  <w:tcW w:w="10492" w:type="dxa"/>
                  <w:shd w:val="clear" w:color="auto" w:fill="00B0F0"/>
                </w:tcPr>
                <w:p w:rsidR="0049743E" w:rsidRPr="00915844" w:rsidRDefault="0049743E" w:rsidP="002F6819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Punctuation, including apostrophes, have been used accurately.</w:t>
                  </w:r>
                </w:p>
              </w:tc>
            </w:tr>
            <w:tr w:rsidR="0049743E" w:rsidRPr="00915844" w:rsidTr="00775579">
              <w:tc>
                <w:tcPr>
                  <w:tcW w:w="10492" w:type="dxa"/>
                  <w:shd w:val="clear" w:color="auto" w:fill="00B0F0"/>
                </w:tcPr>
                <w:p w:rsidR="0049743E" w:rsidRPr="00915844" w:rsidRDefault="0049743E" w:rsidP="002F6819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They’ve identified and used different parts of speech, including nouns, pronouns, adverbs, comparative adverbs and adjectives. They’ve also used appropriate prepositions and conjunctions.</w:t>
                  </w:r>
                </w:p>
              </w:tc>
            </w:tr>
            <w:tr w:rsidR="0049743E" w:rsidRPr="00915844" w:rsidTr="00775579">
              <w:tc>
                <w:tcPr>
                  <w:tcW w:w="10492" w:type="dxa"/>
                  <w:shd w:val="clear" w:color="auto" w:fill="00B0F0"/>
                </w:tcPr>
                <w:p w:rsidR="0049743E" w:rsidRPr="00915844" w:rsidRDefault="0049743E" w:rsidP="0045589F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A range of spelling approaches and morphemic knowledge (prefixes, suffixes, plural endings etc) have been applied. Understandings of visual and phonic patterns have been demonstrated.</w:t>
                  </w:r>
                </w:p>
              </w:tc>
            </w:tr>
            <w:tr w:rsidR="0049743E" w:rsidRPr="00915844" w:rsidTr="00400DD1">
              <w:tc>
                <w:tcPr>
                  <w:tcW w:w="10492" w:type="dxa"/>
                  <w:shd w:val="clear" w:color="auto" w:fill="FFFFFF" w:themeFill="background1"/>
                </w:tcPr>
                <w:p w:rsidR="0049743E" w:rsidRPr="00915844" w:rsidRDefault="0049743E" w:rsidP="00513951">
                  <w:pPr>
                    <w:rPr>
                      <w:rFonts w:asciiTheme="minorHAnsi" w:hAnsiTheme="minorHAnsi" w:cstheme="minorHAnsi"/>
                    </w:rPr>
                  </w:pPr>
                  <w:r w:rsidRPr="0091584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They’ve employed a variety of writing strategies, including note-taking, planning, editing and proofreading.</w:t>
                  </w:r>
                </w:p>
              </w:tc>
            </w:tr>
            <w:tr w:rsidR="0049743E" w:rsidRPr="00915844" w:rsidTr="00915844">
              <w:tc>
                <w:tcPr>
                  <w:tcW w:w="10492" w:type="dxa"/>
                  <w:shd w:val="clear" w:color="auto" w:fill="DDD9C3" w:themeFill="background2" w:themeFillShade="E6"/>
                </w:tcPr>
                <w:p w:rsidR="0049743E" w:rsidRPr="00915844" w:rsidRDefault="0049743E" w:rsidP="00B60647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A: Well Above</w:t>
                  </w:r>
                  <w:r w:rsidR="00B60647">
                    <w:rPr>
                      <w:rFonts w:asciiTheme="minorHAnsi" w:hAnsiTheme="minorHAnsi" w:cstheme="minorHAnsi"/>
                      <w:b/>
                    </w:rPr>
                    <w:t xml:space="preserve"> Standard </w:t>
                  </w:r>
                </w:p>
              </w:tc>
            </w:tr>
            <w:tr w:rsidR="00097645" w:rsidRPr="00915844" w:rsidTr="00775579">
              <w:tc>
                <w:tcPr>
                  <w:tcW w:w="10492" w:type="dxa"/>
                  <w:shd w:val="clear" w:color="auto" w:fill="00B0F0"/>
                </w:tcPr>
                <w:p w:rsidR="00097645" w:rsidRPr="00665FFB" w:rsidRDefault="00097645" w:rsidP="00B5726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Their </w:t>
                  </w:r>
                  <w:r w:rsidR="00B5726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recount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is coherent according to the purpose, and the needs and experience of the intended audience. </w:t>
                  </w:r>
                </w:p>
              </w:tc>
            </w:tr>
            <w:tr w:rsidR="00097645" w:rsidRPr="00915844" w:rsidTr="00775579">
              <w:tc>
                <w:tcPr>
                  <w:tcW w:w="10492" w:type="dxa"/>
                  <w:shd w:val="clear" w:color="auto" w:fill="00B0F0"/>
                </w:tcPr>
                <w:p w:rsidR="00097645" w:rsidRDefault="00097645" w:rsidP="00384BAF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a variety of sentence structures, including a combination of simple and compound sentences for particular effects.</w:t>
                  </w:r>
                </w:p>
              </w:tc>
            </w:tr>
            <w:tr w:rsidR="00097645" w:rsidRPr="00915844" w:rsidTr="002F6819">
              <w:tc>
                <w:tcPr>
                  <w:tcW w:w="10492" w:type="dxa"/>
                  <w:shd w:val="clear" w:color="auto" w:fill="FFFFFF" w:themeFill="background1"/>
                </w:tcPr>
                <w:p w:rsidR="00097645" w:rsidRDefault="00097645" w:rsidP="00384BAF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Awareness of grammatical conventions; for example, tense and subject-verb agreement, appropriate punctuation.</w:t>
                  </w:r>
                </w:p>
              </w:tc>
            </w:tr>
            <w:tr w:rsidR="00097645" w:rsidRPr="00915844" w:rsidTr="002F6819">
              <w:tc>
                <w:tcPr>
                  <w:tcW w:w="10492" w:type="dxa"/>
                  <w:shd w:val="clear" w:color="auto" w:fill="FFFFFF" w:themeFill="background1"/>
                </w:tcPr>
                <w:p w:rsidR="00097645" w:rsidRDefault="00097645" w:rsidP="00384BAF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a range of planning strategies.</w:t>
                  </w:r>
                </w:p>
              </w:tc>
            </w:tr>
          </w:tbl>
          <w:p w:rsidR="009B26DC" w:rsidRDefault="009B26DC" w:rsidP="00296E9D">
            <w:pPr>
              <w:rPr>
                <w:rFonts w:asciiTheme="minorHAnsi" w:hAnsiTheme="minorHAnsi" w:cstheme="minorHAnsi"/>
              </w:rPr>
            </w:pPr>
          </w:p>
          <w:p w:rsidR="009B26DC" w:rsidRPr="00915844" w:rsidRDefault="009B26DC" w:rsidP="00296E9D">
            <w:pPr>
              <w:rPr>
                <w:rFonts w:asciiTheme="minorHAnsi" w:hAnsiTheme="minorHAnsi" w:cstheme="minorHAnsi"/>
              </w:rPr>
            </w:pPr>
          </w:p>
          <w:p w:rsidR="00DD30C7" w:rsidRPr="00915844" w:rsidRDefault="00DD30C7" w:rsidP="00296E9D">
            <w:pPr>
              <w:rPr>
                <w:rFonts w:asciiTheme="minorHAnsi" w:hAnsiTheme="minorHAnsi" w:cstheme="minorHAnsi"/>
              </w:rPr>
            </w:pPr>
          </w:p>
        </w:tc>
      </w:tr>
    </w:tbl>
    <w:p w:rsidR="00A25A1E" w:rsidRPr="00915844" w:rsidRDefault="00A25A1E" w:rsidP="00A25A1E">
      <w:pPr>
        <w:rPr>
          <w:sz w:val="22"/>
          <w:szCs w:val="22"/>
        </w:rPr>
      </w:pPr>
    </w:p>
    <w:p w:rsidR="0079382F" w:rsidRPr="00915844" w:rsidRDefault="0079382F">
      <w:pPr>
        <w:rPr>
          <w:sz w:val="22"/>
          <w:szCs w:val="22"/>
        </w:rPr>
      </w:pPr>
    </w:p>
    <w:sectPr w:rsidR="0079382F" w:rsidRPr="00915844" w:rsidSect="009B26DC">
      <w:headerReference w:type="default" r:id="rId10"/>
      <w:pgSz w:w="11906" w:h="16838"/>
      <w:pgMar w:top="1440" w:right="144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856" w:rsidRDefault="009F7856" w:rsidP="00DD30C7">
      <w:r>
        <w:separator/>
      </w:r>
    </w:p>
  </w:endnote>
  <w:endnote w:type="continuationSeparator" w:id="0">
    <w:p w:rsidR="009F7856" w:rsidRDefault="009F7856" w:rsidP="00DD3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856" w:rsidRDefault="009F7856" w:rsidP="00DD30C7">
      <w:r>
        <w:separator/>
      </w:r>
    </w:p>
  </w:footnote>
  <w:footnote w:type="continuationSeparator" w:id="0">
    <w:p w:rsidR="009F7856" w:rsidRDefault="009F7856" w:rsidP="00DD3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8"/>
        <w:szCs w:val="28"/>
      </w:rPr>
      <w:alias w:val="Title"/>
      <w:id w:val="77738743"/>
      <w:placeholder>
        <w:docPart w:val="DF335CA9237F4AE0B6C50B622E54CE0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30C7" w:rsidRDefault="00DD30C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D30C7">
          <w:rPr>
            <w:b/>
            <w:color w:val="000000" w:themeColor="text1"/>
            <w:sz w:val="28"/>
            <w:szCs w:val="28"/>
          </w:rPr>
          <w:t xml:space="preserve">SEMESTER 1: </w:t>
        </w:r>
        <w:r w:rsidR="006779C6">
          <w:rPr>
            <w:b/>
            <w:color w:val="000000" w:themeColor="text1"/>
            <w:sz w:val="28"/>
            <w:szCs w:val="28"/>
          </w:rPr>
          <w:t>RECOUNT</w:t>
        </w:r>
        <w:r w:rsidRPr="00DD30C7">
          <w:rPr>
            <w:b/>
            <w:color w:val="000000" w:themeColor="text1"/>
            <w:sz w:val="28"/>
            <w:szCs w:val="28"/>
          </w:rPr>
          <w:t xml:space="preserve"> ASSESSMENT CHECKLIST</w:t>
        </w:r>
      </w:p>
    </w:sdtContent>
  </w:sdt>
  <w:p w:rsidR="00DD30C7" w:rsidRDefault="00DD30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6" type="#_x0000_t75" style="width:3in;height:3in" o:bullet="t"/>
    </w:pict>
  </w:numPicBullet>
  <w:numPicBullet w:numPicBulletId="1">
    <w:pict>
      <v:shape id="_x0000_i1187" type="#_x0000_t75" style="width:3in;height:3in" o:bullet="t"/>
    </w:pict>
  </w:numPicBullet>
  <w:numPicBullet w:numPicBulletId="2">
    <w:pict>
      <v:shape id="_x0000_i1188" type="#_x0000_t75" style="width:3in;height:3in" o:bullet="t"/>
    </w:pict>
  </w:numPicBullet>
  <w:numPicBullet w:numPicBulletId="3">
    <w:pict>
      <v:shape id="_x0000_i1189" type="#_x0000_t75" style="width:3in;height:3in" o:bullet="t"/>
    </w:pict>
  </w:numPicBullet>
  <w:numPicBullet w:numPicBulletId="4">
    <w:pict>
      <v:shape id="_x0000_i1190" type="#_x0000_t75" style="width:3in;height:3in" o:bullet="t"/>
    </w:pict>
  </w:numPicBullet>
  <w:numPicBullet w:numPicBulletId="5">
    <w:pict>
      <v:shape id="_x0000_i1191" type="#_x0000_t75" style="width:3in;height:3in" o:bullet="t"/>
    </w:pict>
  </w:numPicBullet>
  <w:numPicBullet w:numPicBulletId="6">
    <w:pict>
      <v:shape id="_x0000_i1192" type="#_x0000_t75" style="width:3in;height:3in" o:bullet="t"/>
    </w:pict>
  </w:numPicBullet>
  <w:numPicBullet w:numPicBulletId="7">
    <w:pict>
      <v:shape id="_x0000_i1193" type="#_x0000_t75" style="width:3in;height:3in" o:bullet="t"/>
    </w:pict>
  </w:numPicBullet>
  <w:abstractNum w:abstractNumId="0">
    <w:nsid w:val="06DF3C36"/>
    <w:multiLevelType w:val="multilevel"/>
    <w:tmpl w:val="22CC4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703BB2"/>
    <w:multiLevelType w:val="multilevel"/>
    <w:tmpl w:val="BA60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461555"/>
    <w:multiLevelType w:val="multilevel"/>
    <w:tmpl w:val="2310A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CE37C6"/>
    <w:multiLevelType w:val="multilevel"/>
    <w:tmpl w:val="E4DA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5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2A9542A"/>
    <w:multiLevelType w:val="multilevel"/>
    <w:tmpl w:val="2174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FB2BBB"/>
    <w:multiLevelType w:val="multilevel"/>
    <w:tmpl w:val="B80A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AA700CC"/>
    <w:multiLevelType w:val="multilevel"/>
    <w:tmpl w:val="5E1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9F727B"/>
    <w:multiLevelType w:val="multilevel"/>
    <w:tmpl w:val="68367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0C7"/>
    <w:rsid w:val="00015BDB"/>
    <w:rsid w:val="00097645"/>
    <w:rsid w:val="0019757D"/>
    <w:rsid w:val="001A2B6F"/>
    <w:rsid w:val="001A6CAC"/>
    <w:rsid w:val="001D73BB"/>
    <w:rsid w:val="001E30FF"/>
    <w:rsid w:val="001F1EF6"/>
    <w:rsid w:val="001F1FF6"/>
    <w:rsid w:val="002107CB"/>
    <w:rsid w:val="00236E5F"/>
    <w:rsid w:val="00294266"/>
    <w:rsid w:val="002F3FFB"/>
    <w:rsid w:val="002F6819"/>
    <w:rsid w:val="00314085"/>
    <w:rsid w:val="00400DD1"/>
    <w:rsid w:val="00423DB9"/>
    <w:rsid w:val="0045589F"/>
    <w:rsid w:val="00474742"/>
    <w:rsid w:val="0049743E"/>
    <w:rsid w:val="00500FE6"/>
    <w:rsid w:val="00513951"/>
    <w:rsid w:val="00542DA8"/>
    <w:rsid w:val="005B5386"/>
    <w:rsid w:val="0060557F"/>
    <w:rsid w:val="00611E83"/>
    <w:rsid w:val="00675E7F"/>
    <w:rsid w:val="006779C6"/>
    <w:rsid w:val="007041C2"/>
    <w:rsid w:val="00712DDA"/>
    <w:rsid w:val="00716416"/>
    <w:rsid w:val="00717F12"/>
    <w:rsid w:val="00723E55"/>
    <w:rsid w:val="00775579"/>
    <w:rsid w:val="00776D28"/>
    <w:rsid w:val="00783DC2"/>
    <w:rsid w:val="0079382F"/>
    <w:rsid w:val="0079447D"/>
    <w:rsid w:val="007E5C82"/>
    <w:rsid w:val="008108C1"/>
    <w:rsid w:val="00877F31"/>
    <w:rsid w:val="00883EEC"/>
    <w:rsid w:val="008A1090"/>
    <w:rsid w:val="008C1DBF"/>
    <w:rsid w:val="00902F7B"/>
    <w:rsid w:val="00915844"/>
    <w:rsid w:val="009B26DC"/>
    <w:rsid w:val="009F7856"/>
    <w:rsid w:val="00A25A1E"/>
    <w:rsid w:val="00A37E3D"/>
    <w:rsid w:val="00A71518"/>
    <w:rsid w:val="00A81DEB"/>
    <w:rsid w:val="00AA020D"/>
    <w:rsid w:val="00B57266"/>
    <w:rsid w:val="00B60647"/>
    <w:rsid w:val="00B64C2D"/>
    <w:rsid w:val="00B82B42"/>
    <w:rsid w:val="00B83081"/>
    <w:rsid w:val="00C501AB"/>
    <w:rsid w:val="00CA1EDE"/>
    <w:rsid w:val="00CC0C65"/>
    <w:rsid w:val="00CC1511"/>
    <w:rsid w:val="00D03A20"/>
    <w:rsid w:val="00D6166A"/>
    <w:rsid w:val="00D62160"/>
    <w:rsid w:val="00DD0F13"/>
    <w:rsid w:val="00DD30C7"/>
    <w:rsid w:val="00E75B30"/>
    <w:rsid w:val="00E7643B"/>
    <w:rsid w:val="00EA451D"/>
    <w:rsid w:val="00ED3B0A"/>
    <w:rsid w:val="00F42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0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30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DD30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0C7"/>
    <w:rPr>
      <w:rFonts w:ascii="Tahoma" w:eastAsia="Times New Roman" w:hAnsi="Tahoma" w:cs="Tahoma"/>
      <w:sz w:val="16"/>
      <w:szCs w:val="16"/>
      <w:lang w:eastAsia="en-AU"/>
    </w:rPr>
  </w:style>
  <w:style w:type="paragraph" w:styleId="NormalWeb">
    <w:name w:val="Normal (Web)"/>
    <w:basedOn w:val="Normal"/>
    <w:uiPriority w:val="99"/>
    <w:unhideWhenUsed/>
    <w:rsid w:val="00294266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335CA9237F4AE0B6C50B622E54C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015C2-8C71-4903-84DF-048743F67390}"/>
      </w:docPartPr>
      <w:docPartBody>
        <w:p w:rsidR="00263490" w:rsidRDefault="004261B3" w:rsidP="004261B3">
          <w:pPr>
            <w:pStyle w:val="DF335CA9237F4AE0B6C50B622E54CE0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261B3"/>
    <w:rsid w:val="0019642B"/>
    <w:rsid w:val="00263490"/>
    <w:rsid w:val="003303D0"/>
    <w:rsid w:val="003875AF"/>
    <w:rsid w:val="004261B3"/>
    <w:rsid w:val="00426938"/>
    <w:rsid w:val="0050252B"/>
    <w:rsid w:val="0081060C"/>
    <w:rsid w:val="008456F5"/>
    <w:rsid w:val="009549AA"/>
    <w:rsid w:val="00A476A2"/>
    <w:rsid w:val="00AE054A"/>
    <w:rsid w:val="00C7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335CA9237F4AE0B6C50B622E54CE0F">
    <w:name w:val="DF335CA9237F4AE0B6C50B622E54CE0F"/>
    <w:rsid w:val="004261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4AF71A2-C085-4DF7-9542-75426F6A733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2887DF-BA3D-42A5-A285-B4151961F1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43C7DA-EFB2-4EBA-887B-664BE52E3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SEMESTER 1: RECOUNT ASSESSMENT CHECKLIST</vt:lpstr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SEMESTER 1: RECOUNT ASSESSMENT CHECKLIST</dc:title>
  <dc:creator>Education</dc:creator>
  <cp:lastModifiedBy>t08825812</cp:lastModifiedBy>
  <cp:revision>2</cp:revision>
  <dcterms:created xsi:type="dcterms:W3CDTF">2010-06-23T10:04:00Z</dcterms:created>
  <dcterms:modified xsi:type="dcterms:W3CDTF">2010-06-23T10:04:00Z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